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959A" w14:textId="77777777" w:rsidR="003C1460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  <w:bookmarkStart w:id="0" w:name="_Hlk127979200"/>
      <w:bookmarkStart w:id="1" w:name="_Hlk13244647"/>
      <w:bookmarkStart w:id="2" w:name="_Hlk91679418"/>
      <w:bookmarkStart w:id="3" w:name="_Hlk134120594"/>
    </w:p>
    <w:p w14:paraId="70D3B815" w14:textId="77777777" w:rsidR="001366A8" w:rsidRDefault="001366A8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00C9FB15" w14:textId="77777777" w:rsidR="001366A8" w:rsidRDefault="001366A8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74CAFEF9" w14:textId="0549F1B2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  <w:t>Gourmet Menü</w:t>
      </w:r>
    </w:p>
    <w:p w14:paraId="2AA481FB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041B46D7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2579529D" w14:textId="5B0AF21C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 xml:space="preserve">Huchen </w:t>
      </w:r>
    </w:p>
    <w:p w14:paraId="08D56C09" w14:textId="7819420C" w:rsidR="003C1460" w:rsidRDefault="00900D21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proofErr w:type="gramStart"/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Solo Spargel</w:t>
      </w:r>
      <w:proofErr w:type="gramEnd"/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/ </w:t>
      </w:r>
      <w:r w:rsidR="003E7E4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Radieschen/ Lim</w:t>
      </w:r>
      <w:r w:rsidR="0063555D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etten</w:t>
      </w:r>
      <w:r w:rsidR="003E7E4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/ Sauce </w:t>
      </w:r>
      <w:proofErr w:type="spellStart"/>
      <w:r w:rsidR="003E7E4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Gribiche</w:t>
      </w:r>
      <w:proofErr w:type="spellEnd"/>
      <w:r w:rsidR="000D2151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/ Kerbel</w:t>
      </w:r>
    </w:p>
    <w:p w14:paraId="7E9E40A6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18232707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179D01CD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7D5AC92B" w14:textId="4745264D" w:rsidR="003C1460" w:rsidRPr="00091197" w:rsidRDefault="004B1DA3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Geangelter Wildfang Steinbutt</w:t>
      </w:r>
    </w:p>
    <w:p w14:paraId="1EE48390" w14:textId="776285F7" w:rsidR="003C1460" w:rsidRPr="00091197" w:rsidRDefault="000663EC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proofErr w:type="spellStart"/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Osietra</w:t>
      </w:r>
      <w:proofErr w:type="spellEnd"/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Beluga Kaviar/ </w:t>
      </w:r>
      <w:r w:rsidR="004A2EBD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Zitronengras</w:t>
      </w: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/ Brunnenkresse</w:t>
      </w:r>
    </w:p>
    <w:p w14:paraId="20168BC4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right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4421D0D3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60551215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3AA38AE4" w14:textId="463D1DD5" w:rsidR="003C1460" w:rsidRPr="00091197" w:rsidRDefault="004B1DA3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Bresse Poularde</w:t>
      </w:r>
    </w:p>
    <w:p w14:paraId="2F142FCF" w14:textId="57AC20F9" w:rsidR="003C1460" w:rsidRPr="00091197" w:rsidRDefault="00EC35D1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Rote Wildgarnele/ </w:t>
      </w:r>
      <w:r w:rsidR="000663EC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Erbsen/ </w:t>
      </w:r>
      <w:r w:rsidR="004B1DA3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Marille/ Eierschwammerl/ </w:t>
      </w:r>
      <w:proofErr w:type="spellStart"/>
      <w:r w:rsidR="004B1DA3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Zitronenverbena</w:t>
      </w:r>
      <w:proofErr w:type="spellEnd"/>
    </w:p>
    <w:p w14:paraId="347AF004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6B569ECB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7516CDAD" w14:textId="77777777" w:rsidR="003C1460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bookmarkStart w:id="4" w:name="_Hlk92378542"/>
    </w:p>
    <w:p w14:paraId="06DD5079" w14:textId="4FF18277" w:rsidR="003C1460" w:rsidRPr="007862F0" w:rsidRDefault="001704E9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Rochenflügel</w:t>
      </w:r>
    </w:p>
    <w:p w14:paraId="7364F7B6" w14:textId="0179E50D" w:rsidR="003C1460" w:rsidRDefault="004A2EBD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Weinbergschnecken</w:t>
      </w:r>
      <w:r w:rsidR="001704E9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/ </w:t>
      </w:r>
      <w:r w:rsidR="008612D5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Albenga</w:t>
      </w:r>
      <w:r w:rsidR="001704E9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Spargel/ </w:t>
      </w:r>
      <w:r w:rsidR="00250773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Morchel/ Bärlauch</w:t>
      </w:r>
      <w:r w:rsidR="008612D5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/ </w:t>
      </w:r>
      <w:proofErr w:type="spellStart"/>
      <w:r w:rsidR="008612D5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Brotchip</w:t>
      </w:r>
      <w:proofErr w:type="spellEnd"/>
    </w:p>
    <w:p w14:paraId="5EB7504C" w14:textId="77777777" w:rsidR="006127DA" w:rsidRDefault="006127DA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right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bookmarkEnd w:id="4"/>
    <w:p w14:paraId="72B846C3" w14:textId="77777777" w:rsidR="006127DA" w:rsidRPr="00091197" w:rsidRDefault="006127DA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0E4197A4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05631E29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4688CB7C" w14:textId="656003D0" w:rsidR="003C1460" w:rsidRPr="00091197" w:rsidRDefault="003602DF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proofErr w:type="spellStart"/>
      <w:r>
        <w:rPr>
          <w:rFonts w:ascii="Footlight MT Light" w:eastAsia="SimSun" w:hAnsi="Footlight MT Light" w:cs="Angsana New"/>
          <w:b/>
          <w:bCs/>
          <w:i/>
          <w:iCs/>
          <w:kern w:val="3"/>
          <w:sz w:val="28"/>
          <w:szCs w:val="28"/>
          <w:lang w:eastAsia="zh-CN" w:bidi="hi-IN"/>
        </w:rPr>
        <w:t>Altausseer</w:t>
      </w:r>
      <w:proofErr w:type="spellEnd"/>
      <w:r>
        <w:rPr>
          <w:rFonts w:ascii="Footlight MT Light" w:eastAsia="SimSun" w:hAnsi="Footlight MT Light" w:cs="Angsana New"/>
          <w:b/>
          <w:bCs/>
          <w:i/>
          <w:iCs/>
          <w:kern w:val="3"/>
          <w:sz w:val="28"/>
          <w:szCs w:val="28"/>
          <w:lang w:eastAsia="zh-CN" w:bidi="hi-IN"/>
        </w:rPr>
        <w:t xml:space="preserve"> </w:t>
      </w:r>
      <w:r w:rsidR="00EC35D1">
        <w:rPr>
          <w:rFonts w:ascii="Footlight MT Light" w:eastAsia="SimSun" w:hAnsi="Footlight MT Light" w:cs="Angsana New"/>
          <w:b/>
          <w:bCs/>
          <w:i/>
          <w:iCs/>
          <w:kern w:val="3"/>
          <w:sz w:val="28"/>
          <w:szCs w:val="28"/>
          <w:lang w:eastAsia="zh-CN" w:bidi="hi-IN"/>
        </w:rPr>
        <w:t>alte Kuh</w:t>
      </w:r>
    </w:p>
    <w:p w14:paraId="08F31D8E" w14:textId="5D644AD0" w:rsidR="003C1460" w:rsidRDefault="000B02DC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Bundkarotte/ </w:t>
      </w:r>
      <w:proofErr w:type="spellStart"/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Liebstöckl</w:t>
      </w:r>
      <w:proofErr w:type="spellEnd"/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/ Kartoffel/ Staudensellerie</w:t>
      </w:r>
    </w:p>
    <w:p w14:paraId="06DDDB16" w14:textId="77777777" w:rsidR="008B000B" w:rsidRDefault="008B000B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1B3DAD51" w14:textId="77777777" w:rsidR="00DA0D53" w:rsidRPr="00091197" w:rsidRDefault="00DA0D53" w:rsidP="00DA0D53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282EB872" w14:textId="77777777" w:rsidR="00DA0D53" w:rsidRPr="00425814" w:rsidRDefault="00DA0D53" w:rsidP="00DA0D53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 w:rsidRPr="00425814"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Käseauswahl von Affineur Waltmann</w:t>
      </w:r>
    </w:p>
    <w:p w14:paraId="48B430C6" w14:textId="77777777" w:rsidR="00350186" w:rsidRDefault="00350186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60FBB87C" w14:textId="77777777" w:rsidR="00CB0C41" w:rsidRPr="00091197" w:rsidRDefault="00CB0C41" w:rsidP="00CB0C41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33E16861" w14:textId="77777777" w:rsidR="00CB0C41" w:rsidRPr="00091197" w:rsidRDefault="00CB0C41" w:rsidP="00CB0C41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696E2A53" w14:textId="77777777" w:rsidR="00CB0C41" w:rsidRPr="00025EEE" w:rsidRDefault="00CB0C41" w:rsidP="00CB0C41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Topfen Soufflé</w:t>
      </w:r>
    </w:p>
    <w:p w14:paraId="425AB13B" w14:textId="77777777" w:rsidR="00CB0C41" w:rsidRPr="002A0568" w:rsidRDefault="00CB0C41" w:rsidP="00CB0C41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Rhabarber/ Topfeneis/ Süßholz/ Mandeln</w:t>
      </w:r>
    </w:p>
    <w:p w14:paraId="56AB9471" w14:textId="77777777" w:rsidR="003C1460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3BEEF5EA" w14:textId="77777777" w:rsidR="003C1460" w:rsidRPr="00091197" w:rsidRDefault="003C1460" w:rsidP="003C1460">
      <w:pPr>
        <w:tabs>
          <w:tab w:val="right" w:pos="7655"/>
        </w:tabs>
        <w:spacing w:after="0"/>
        <w:rPr>
          <w:rFonts w:ascii="Footlight MT Light" w:hAnsi="Footlight MT Light"/>
          <w:b/>
          <w:bCs/>
          <w:i/>
          <w:iCs/>
          <w:sz w:val="24"/>
          <w:szCs w:val="24"/>
        </w:rPr>
      </w:pPr>
    </w:p>
    <w:p w14:paraId="595CE781" w14:textId="77777777" w:rsidR="003C1460" w:rsidRPr="00091197" w:rsidRDefault="003C1460" w:rsidP="003C1460">
      <w:pPr>
        <w:tabs>
          <w:tab w:val="right" w:pos="7655"/>
        </w:tabs>
        <w:spacing w:after="0"/>
        <w:jc w:val="center"/>
        <w:rPr>
          <w:rFonts w:ascii="Footlight MT Light" w:hAnsi="Footlight MT Light"/>
          <w:b/>
          <w:bCs/>
          <w:i/>
          <w:iCs/>
          <w:sz w:val="24"/>
          <w:szCs w:val="24"/>
        </w:rPr>
      </w:pPr>
      <w:r w:rsidRPr="00091197">
        <w:rPr>
          <w:rFonts w:ascii="Footlight MT Light" w:hAnsi="Footlight MT Light"/>
          <w:b/>
          <w:bCs/>
          <w:i/>
          <w:iCs/>
          <w:sz w:val="24"/>
          <w:szCs w:val="24"/>
        </w:rPr>
        <w:t>Gedeck 9 €</w:t>
      </w:r>
    </w:p>
    <w:p w14:paraId="5C2A1402" w14:textId="77777777" w:rsidR="003C1460" w:rsidRPr="00091197" w:rsidRDefault="003C1460" w:rsidP="003C1460">
      <w:pPr>
        <w:widowControl w:val="0"/>
        <w:suppressAutoHyphens/>
        <w:autoSpaceDN w:val="0"/>
        <w:spacing w:after="0" w:line="240" w:lineRule="auto"/>
        <w:ind w:left="1416" w:firstLine="708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</w:p>
    <w:p w14:paraId="554E69E4" w14:textId="77777777" w:rsidR="003C1460" w:rsidRPr="00091197" w:rsidRDefault="003C1460" w:rsidP="003C1460">
      <w:pPr>
        <w:widowControl w:val="0"/>
        <w:suppressAutoHyphens/>
        <w:autoSpaceDN w:val="0"/>
        <w:spacing w:after="0" w:line="240" w:lineRule="auto"/>
        <w:ind w:left="1416" w:firstLine="708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Je 0,1 l pro Gang</w:t>
      </w:r>
    </w:p>
    <w:p w14:paraId="3C412F83" w14:textId="77777777" w:rsidR="003C1460" w:rsidRDefault="003C1460" w:rsidP="003C14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bookmarkStart w:id="5" w:name="_Hlk6161310"/>
    </w:p>
    <w:p w14:paraId="2BC88CB5" w14:textId="1E59238A" w:rsidR="003C1460" w:rsidRPr="00091197" w:rsidRDefault="003C1460" w:rsidP="003C14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bookmarkStart w:id="6" w:name="_Hlk154855910"/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4 Gang Menü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1</w:t>
      </w:r>
      <w:r w:rsidR="000B02DC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30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€ 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Weinbegleitung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4</w:t>
      </w:r>
      <w:r w:rsidR="002A73EC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6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€</w:t>
      </w:r>
    </w:p>
    <w:bookmarkEnd w:id="0"/>
    <w:p w14:paraId="47CAC69B" w14:textId="43633CF9" w:rsidR="003C1460" w:rsidRDefault="00B840A7" w:rsidP="003C14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6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Gang Menü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1</w:t>
      </w:r>
      <w:r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7</w:t>
      </w:r>
      <w:r w:rsidR="00CA298B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6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€ 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Weinbegleitung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6</w:t>
      </w:r>
      <w:r w:rsidR="002A73EC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8</w:t>
      </w:r>
      <w:r w:rsidR="006127DA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€</w:t>
      </w:r>
    </w:p>
    <w:p w14:paraId="51FFADC6" w14:textId="25F3F9EB" w:rsidR="00DA0D53" w:rsidRPr="00091197" w:rsidRDefault="00DA0D53" w:rsidP="00BB1035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7</w:t>
      </w:r>
      <w:r w:rsidR="00B05B7C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</w:t>
      </w:r>
      <w:r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Gang Menü </w:t>
      </w:r>
      <w:r w:rsidR="000B7066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199</w:t>
      </w:r>
      <w:r w:rsidR="00BB1035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€</w:t>
      </w:r>
      <w:r w:rsidR="00B05B7C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    </w:t>
      </w:r>
      <w:r w:rsidR="000B7066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Weinbegleitung </w:t>
      </w:r>
      <w:r w:rsidR="00B05B7C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80€</w:t>
      </w:r>
    </w:p>
    <w:bookmarkEnd w:id="1"/>
    <w:bookmarkEnd w:id="2"/>
    <w:bookmarkEnd w:id="5"/>
    <w:p w14:paraId="212CBF16" w14:textId="77777777" w:rsidR="003C1460" w:rsidRPr="00091197" w:rsidRDefault="003C1460" w:rsidP="003C14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Gerne können Sie auch Gänge erweitern. 20€ pro Gang. </w:t>
      </w:r>
    </w:p>
    <w:bookmarkEnd w:id="3"/>
    <w:bookmarkEnd w:id="6"/>
    <w:p w14:paraId="4CAB7F04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  <w:r w:rsidRPr="0009119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2353159F" wp14:editId="255BAF65">
            <wp:simplePos x="0" y="0"/>
            <wp:positionH relativeFrom="margin">
              <wp:posOffset>2218055</wp:posOffset>
            </wp:positionH>
            <wp:positionV relativeFrom="paragraph">
              <wp:posOffset>15875</wp:posOffset>
            </wp:positionV>
            <wp:extent cx="1419225" cy="1952625"/>
            <wp:effectExtent l="0" t="0" r="0" b="0"/>
            <wp:wrapNone/>
            <wp:docPr id="3" name="Grafik 3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495FD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7E6B0D6F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6BEF4532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553E8254" w14:textId="77777777" w:rsidR="003C1460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2CA7A258" w14:textId="349BCCE4" w:rsidR="006127DA" w:rsidRDefault="006127DA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0067D972" w14:textId="77777777" w:rsidR="008B000B" w:rsidRDefault="008B000B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592A5F6E" w14:textId="77777777" w:rsidR="002464C3" w:rsidRDefault="002464C3" w:rsidP="00E97FB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1CFBEAD7" w14:textId="77777777" w:rsidR="005072C1" w:rsidRDefault="005072C1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7D724A4B" w14:textId="77777777" w:rsidR="005072C1" w:rsidRDefault="005072C1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1DC079E9" w14:textId="77777777" w:rsidR="005072C1" w:rsidRDefault="005072C1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50D01A70" w14:textId="24990779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  <w:t>Menü Vegetarisch</w:t>
      </w:r>
    </w:p>
    <w:p w14:paraId="5A9314AD" w14:textId="77777777" w:rsidR="003C1460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01744AC5" w14:textId="77777777" w:rsidR="006127DA" w:rsidRPr="00091197" w:rsidRDefault="006127DA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578D1074" w14:textId="65E0976A" w:rsidR="003C1460" w:rsidRPr="00091197" w:rsidRDefault="00390BDE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 xml:space="preserve">Weißer </w:t>
      </w:r>
      <w:proofErr w:type="gramStart"/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Solo Spargel</w:t>
      </w:r>
      <w:proofErr w:type="gramEnd"/>
    </w:p>
    <w:p w14:paraId="59BD29A6" w14:textId="677E9791" w:rsidR="003C1460" w:rsidRPr="00091197" w:rsidRDefault="00390BDE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Radieschen/ Kerbel/ Sauce </w:t>
      </w:r>
      <w:proofErr w:type="spellStart"/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Gribiche</w:t>
      </w:r>
      <w:proofErr w:type="spellEnd"/>
      <w:r w:rsidR="005143F3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/ Limetten</w:t>
      </w:r>
    </w:p>
    <w:p w14:paraId="48F3BAA4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494C10A7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06279FCD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392A39BD" w14:textId="39B7FDB9" w:rsidR="003C1460" w:rsidRPr="00091197" w:rsidRDefault="00390BDE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 xml:space="preserve">Erbsencreme Suppe </w:t>
      </w:r>
    </w:p>
    <w:p w14:paraId="23F5DF54" w14:textId="19BA3FE1" w:rsidR="003C1460" w:rsidRDefault="00666C78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Flan/ Minze</w:t>
      </w:r>
      <w:r w:rsidR="00AA2702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/ Brotchips</w:t>
      </w:r>
    </w:p>
    <w:p w14:paraId="2A8560ED" w14:textId="77777777" w:rsidR="003C1460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59E41B8B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1F018D39" w14:textId="77777777" w:rsidR="003C1460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</w:p>
    <w:p w14:paraId="19938280" w14:textId="7CC5E173" w:rsidR="003C1460" w:rsidRPr="00091197" w:rsidRDefault="00666C78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Morchel</w:t>
      </w:r>
    </w:p>
    <w:p w14:paraId="2C344945" w14:textId="00A33C0E" w:rsidR="003C1460" w:rsidRPr="00091197" w:rsidRDefault="00CA298B" w:rsidP="00B01F37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Albenga</w:t>
      </w:r>
      <w:r w:rsidR="00D0479C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Spargel/ Bärlauch</w:t>
      </w:r>
      <w:r w:rsidR="00293D45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/ </w:t>
      </w:r>
      <w:proofErr w:type="spellStart"/>
      <w:r w:rsidR="00293D45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Coralli</w:t>
      </w:r>
      <w:proofErr w:type="spellEnd"/>
      <w:r w:rsidR="00293D45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 w:rsidR="00B67D1D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di </w:t>
      </w:r>
      <w:proofErr w:type="spellStart"/>
      <w:r w:rsidR="00B67D1D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Gragnano</w:t>
      </w:r>
      <w:proofErr w:type="spellEnd"/>
      <w:r w:rsidR="00B67D1D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Pasta</w:t>
      </w:r>
    </w:p>
    <w:p w14:paraId="361C4895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76194CAD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439F6CCD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561DDA4D" w14:textId="71802268" w:rsidR="003C1460" w:rsidRPr="00091197" w:rsidRDefault="00A65F44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Grießknödel</w:t>
      </w:r>
    </w:p>
    <w:p w14:paraId="524C900B" w14:textId="1BE42F78" w:rsidR="003C1460" w:rsidRPr="00091197" w:rsidRDefault="00A65F44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Braune Butter/ </w:t>
      </w:r>
      <w:r w:rsidR="00CA298B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Eierschwammerl</w:t>
      </w:r>
      <w:r w:rsidR="00B01F3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/ </w:t>
      </w: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Brunnenkresse/ Zitronengras</w:t>
      </w:r>
    </w:p>
    <w:p w14:paraId="3D52B968" w14:textId="77777777" w:rsidR="00884EC6" w:rsidRDefault="00884EC6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2992E39B" w14:textId="58A1414B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0332890E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44C08619" w14:textId="1CB85F74" w:rsidR="003C1460" w:rsidRPr="00091197" w:rsidRDefault="002C4CCC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bookmarkStart w:id="7" w:name="_Hlk127979243"/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Frühjahres</w:t>
      </w:r>
      <w:r w:rsidR="00F37F8A"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 xml:space="preserve"> Gemüse</w:t>
      </w:r>
    </w:p>
    <w:bookmarkEnd w:id="7"/>
    <w:p w14:paraId="28E546C6" w14:textId="18457825" w:rsidR="003C1460" w:rsidRPr="00091197" w:rsidRDefault="002C4CCC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Escabeche/ </w:t>
      </w:r>
      <w:r w:rsidR="008F0CB5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Kartoffel/ </w:t>
      </w:r>
      <w:proofErr w:type="spellStart"/>
      <w:r w:rsidR="00CB0C41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Liebstöckl</w:t>
      </w:r>
      <w:proofErr w:type="spellEnd"/>
      <w:r w:rsidR="008F0CB5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/ schwarzer Knoblauch</w:t>
      </w:r>
    </w:p>
    <w:p w14:paraId="4A3FE0D4" w14:textId="77777777" w:rsidR="00280612" w:rsidRDefault="00280612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4D8E7769" w14:textId="77777777" w:rsidR="00DA0D53" w:rsidRPr="00091197" w:rsidRDefault="00DA0D53" w:rsidP="00DA0D53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6D87E596" w14:textId="77777777" w:rsidR="00DA0D53" w:rsidRPr="00425814" w:rsidRDefault="00DA0D53" w:rsidP="00DA0D53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 w:rsidRPr="00425814"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Käseauswahl von Affineur Waltmann</w:t>
      </w:r>
    </w:p>
    <w:p w14:paraId="3F89D168" w14:textId="77777777" w:rsidR="003C1460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65BB316F" w14:textId="77777777" w:rsidR="00CB0C41" w:rsidRPr="00091197" w:rsidRDefault="00CB0C41" w:rsidP="00CB0C41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596459F2" w14:textId="77777777" w:rsidR="00CB0C41" w:rsidRDefault="00CB0C41" w:rsidP="00CB0C41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</w:p>
    <w:p w14:paraId="79DB84F5" w14:textId="77777777" w:rsidR="00CB0C41" w:rsidRPr="00091197" w:rsidRDefault="00CB0C41" w:rsidP="00CB0C41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proofErr w:type="spellStart"/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Udzungwa</w:t>
      </w:r>
      <w:proofErr w:type="spellEnd"/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 xml:space="preserve"> Original </w:t>
      </w:r>
      <w:proofErr w:type="spellStart"/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Beans</w:t>
      </w:r>
      <w:proofErr w:type="spellEnd"/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 xml:space="preserve"> Schokolade</w:t>
      </w:r>
    </w:p>
    <w:p w14:paraId="7588A85B" w14:textId="77777777" w:rsidR="00CB0C41" w:rsidRPr="00091197" w:rsidRDefault="00CB0C41" w:rsidP="00CB0C41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Erdbeeren/ Amaranth/ Minze</w:t>
      </w:r>
    </w:p>
    <w:p w14:paraId="25B1A651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2B464160" w14:textId="77777777" w:rsidR="003C1460" w:rsidRPr="00091197" w:rsidRDefault="003C1460" w:rsidP="003C1460">
      <w:pPr>
        <w:tabs>
          <w:tab w:val="right" w:pos="7655"/>
        </w:tabs>
        <w:spacing w:after="0"/>
        <w:jc w:val="center"/>
        <w:rPr>
          <w:rFonts w:ascii="Footlight MT Light" w:hAnsi="Footlight MT Light"/>
          <w:b/>
          <w:bCs/>
          <w:i/>
          <w:iCs/>
          <w:sz w:val="24"/>
          <w:szCs w:val="24"/>
        </w:rPr>
      </w:pPr>
      <w:bookmarkStart w:id="8" w:name="_Hlk154856235"/>
      <w:r w:rsidRPr="00091197">
        <w:rPr>
          <w:rFonts w:ascii="Footlight MT Light" w:hAnsi="Footlight MT Light"/>
          <w:b/>
          <w:bCs/>
          <w:i/>
          <w:iCs/>
          <w:sz w:val="24"/>
          <w:szCs w:val="24"/>
        </w:rPr>
        <w:t>Gedeck 9 €</w:t>
      </w:r>
    </w:p>
    <w:p w14:paraId="55043FB2" w14:textId="77777777" w:rsidR="003C1460" w:rsidRPr="00091197" w:rsidRDefault="003C1460" w:rsidP="009A6A8D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1F0C792A" w14:textId="77777777" w:rsidR="003C1460" w:rsidRPr="00091197" w:rsidRDefault="003C1460" w:rsidP="003C1460">
      <w:pPr>
        <w:widowControl w:val="0"/>
        <w:suppressAutoHyphens/>
        <w:autoSpaceDN w:val="0"/>
        <w:spacing w:after="0" w:line="240" w:lineRule="auto"/>
        <w:ind w:left="1416" w:firstLine="708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Je 0,1 l pro Gang</w:t>
      </w:r>
    </w:p>
    <w:p w14:paraId="3C911082" w14:textId="77777777" w:rsidR="003C1460" w:rsidRDefault="003C1460" w:rsidP="003C14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</w:p>
    <w:p w14:paraId="2433134F" w14:textId="22C2D23E" w:rsidR="003C1460" w:rsidRPr="00091197" w:rsidRDefault="003C1460" w:rsidP="003C14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4 Gang Menü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1</w:t>
      </w:r>
      <w:r w:rsidR="003A6B16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25</w:t>
      </w:r>
      <w:r w:rsidR="003D0EBC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€ 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Weinbegleitung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</w:r>
      <w:r w:rsidR="00DD202F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54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€</w:t>
      </w:r>
    </w:p>
    <w:p w14:paraId="56788D7F" w14:textId="58E6D919" w:rsidR="003C1460" w:rsidRPr="00091197" w:rsidRDefault="003D0EBC" w:rsidP="003C14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bookmarkStart w:id="9" w:name="_Hlk127979301"/>
      <w:r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6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Gang Menü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1</w:t>
      </w:r>
      <w:r w:rsidR="00464314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71</w:t>
      </w:r>
      <w:r w:rsidR="009A6A8D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€ 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Weinbegleitung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</w:r>
      <w:r w:rsidR="005970A4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7</w:t>
      </w:r>
      <w:r w:rsidR="002A73EC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8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€</w:t>
      </w:r>
    </w:p>
    <w:bookmarkEnd w:id="9"/>
    <w:p w14:paraId="504F38F8" w14:textId="77777777" w:rsidR="00BB1035" w:rsidRPr="00091197" w:rsidRDefault="00BB1035" w:rsidP="00BB1035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7 Gang Menü 199€     Weinbegleitung 80€</w:t>
      </w:r>
    </w:p>
    <w:p w14:paraId="69D92C22" w14:textId="7E898F6E" w:rsidR="003C1460" w:rsidRPr="00091197" w:rsidRDefault="003C1460" w:rsidP="003C14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</w:p>
    <w:p w14:paraId="4B7EFCE0" w14:textId="77777777" w:rsidR="003C1460" w:rsidRPr="00091197" w:rsidRDefault="003C1460" w:rsidP="003C14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Gerne können Sie auch Gänge erweitern. 20€ pro Gang.</w:t>
      </w:r>
    </w:p>
    <w:p w14:paraId="61B8061F" w14:textId="77777777" w:rsidR="003C1460" w:rsidRPr="00091197" w:rsidRDefault="003C1460" w:rsidP="003C1460">
      <w:pPr>
        <w:widowControl w:val="0"/>
        <w:tabs>
          <w:tab w:val="right" w:pos="2694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</w:p>
    <w:p w14:paraId="6BCFD0EA" w14:textId="4C54ECFD" w:rsidR="003C1460" w:rsidRDefault="003C1460" w:rsidP="003C1460">
      <w:pPr>
        <w:widowControl w:val="0"/>
        <w:tabs>
          <w:tab w:val="right" w:pos="2694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i/>
          <w:iCs/>
          <w:kern w:val="3"/>
          <w:sz w:val="20"/>
          <w:szCs w:val="20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Bei Allergenen fragen Sie bitte</w:t>
      </w:r>
      <w:r>
        <w:rPr>
          <w:rFonts w:ascii="Footlight MT Light" w:eastAsia="SimSun" w:hAnsi="Footlight MT Light" w:cs="Arial"/>
          <w:i/>
          <w:iCs/>
          <w:kern w:val="3"/>
          <w:sz w:val="20"/>
          <w:szCs w:val="20"/>
          <w:lang w:eastAsia="zh-CN" w:bidi="hi-IN"/>
        </w:rPr>
        <w:t xml:space="preserve"> </w:t>
      </w:r>
      <w:r w:rsidRPr="006A7CC6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uns.</w:t>
      </w:r>
    </w:p>
    <w:p w14:paraId="1E8E924D" w14:textId="77777777" w:rsidR="003C1460" w:rsidRDefault="003C1460" w:rsidP="003C1460">
      <w:pPr>
        <w:widowControl w:val="0"/>
        <w:tabs>
          <w:tab w:val="right" w:pos="2694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i/>
          <w:iCs/>
          <w:kern w:val="3"/>
          <w:sz w:val="20"/>
          <w:szCs w:val="20"/>
          <w:lang w:eastAsia="zh-CN" w:bidi="hi-IN"/>
        </w:rPr>
      </w:pPr>
    </w:p>
    <w:p w14:paraId="5E8F6006" w14:textId="011DD498" w:rsidR="003C1460" w:rsidRDefault="00133B9D" w:rsidP="003C1460">
      <w:pPr>
        <w:widowControl w:val="0"/>
        <w:tabs>
          <w:tab w:val="right" w:pos="2694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i/>
          <w:iCs/>
          <w:kern w:val="3"/>
          <w:sz w:val="20"/>
          <w:szCs w:val="20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187861D" wp14:editId="00DB548F">
            <wp:simplePos x="0" y="0"/>
            <wp:positionH relativeFrom="column">
              <wp:posOffset>2252345</wp:posOffset>
            </wp:positionH>
            <wp:positionV relativeFrom="paragraph">
              <wp:posOffset>52705</wp:posOffset>
            </wp:positionV>
            <wp:extent cx="1247373" cy="987504"/>
            <wp:effectExtent l="0" t="0" r="0" b="0"/>
            <wp:wrapNone/>
            <wp:docPr id="16055378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373" cy="987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3AE08" w14:textId="77777777" w:rsidR="003C1460" w:rsidRDefault="003C1460" w:rsidP="003C1460">
      <w:pPr>
        <w:widowControl w:val="0"/>
        <w:tabs>
          <w:tab w:val="right" w:pos="2694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i/>
          <w:iCs/>
          <w:kern w:val="3"/>
          <w:sz w:val="20"/>
          <w:szCs w:val="20"/>
          <w:lang w:eastAsia="zh-CN" w:bidi="hi-IN"/>
        </w:rPr>
      </w:pPr>
    </w:p>
    <w:p w14:paraId="3418394E" w14:textId="77777777" w:rsidR="003C1460" w:rsidRDefault="003C1460" w:rsidP="003C1460">
      <w:pPr>
        <w:widowControl w:val="0"/>
        <w:tabs>
          <w:tab w:val="right" w:pos="2694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i/>
          <w:iCs/>
          <w:kern w:val="3"/>
          <w:sz w:val="20"/>
          <w:szCs w:val="20"/>
          <w:lang w:eastAsia="zh-CN" w:bidi="hi-IN"/>
        </w:rPr>
      </w:pPr>
    </w:p>
    <w:bookmarkEnd w:id="8"/>
    <w:p w14:paraId="4C560D65" w14:textId="7883D7D7" w:rsidR="002A4FE0" w:rsidRDefault="002A4FE0"/>
    <w:p w14:paraId="23E8BD2D" w14:textId="1ED4AFF7" w:rsidR="00731FD1" w:rsidRPr="00093B68" w:rsidRDefault="00731FD1" w:rsidP="0010776D">
      <w:pPr>
        <w:rPr>
          <w:rFonts w:ascii="Footlight MT Light" w:hAnsi="Footlight MT Light"/>
          <w:b/>
          <w:bCs/>
          <w:i/>
          <w:iCs/>
          <w:sz w:val="26"/>
          <w:szCs w:val="26"/>
        </w:rPr>
      </w:pPr>
    </w:p>
    <w:sectPr w:rsidR="00731FD1" w:rsidRPr="00093B68" w:rsidSect="003C146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C1460"/>
    <w:rsid w:val="00050566"/>
    <w:rsid w:val="0006488C"/>
    <w:rsid w:val="000663EC"/>
    <w:rsid w:val="0007403D"/>
    <w:rsid w:val="000924D6"/>
    <w:rsid w:val="00093B68"/>
    <w:rsid w:val="000949A4"/>
    <w:rsid w:val="00094FD0"/>
    <w:rsid w:val="000A275C"/>
    <w:rsid w:val="000B02DC"/>
    <w:rsid w:val="000B7066"/>
    <w:rsid w:val="000D2151"/>
    <w:rsid w:val="000E240D"/>
    <w:rsid w:val="000E4FD3"/>
    <w:rsid w:val="000F405C"/>
    <w:rsid w:val="000F6572"/>
    <w:rsid w:val="0010776D"/>
    <w:rsid w:val="0012517A"/>
    <w:rsid w:val="00133B9D"/>
    <w:rsid w:val="00136186"/>
    <w:rsid w:val="001366A8"/>
    <w:rsid w:val="00155FA5"/>
    <w:rsid w:val="001704E9"/>
    <w:rsid w:val="001E0209"/>
    <w:rsid w:val="001E2411"/>
    <w:rsid w:val="0020649B"/>
    <w:rsid w:val="00244D3F"/>
    <w:rsid w:val="002464C3"/>
    <w:rsid w:val="00250773"/>
    <w:rsid w:val="00280612"/>
    <w:rsid w:val="00280E7C"/>
    <w:rsid w:val="00293D45"/>
    <w:rsid w:val="002A4FE0"/>
    <w:rsid w:val="002A73EC"/>
    <w:rsid w:val="002C02DE"/>
    <w:rsid w:val="002C4CCC"/>
    <w:rsid w:val="002D2F1C"/>
    <w:rsid w:val="00350186"/>
    <w:rsid w:val="003602DF"/>
    <w:rsid w:val="00390BDE"/>
    <w:rsid w:val="00392759"/>
    <w:rsid w:val="003A6B16"/>
    <w:rsid w:val="003C1460"/>
    <w:rsid w:val="003D0EBC"/>
    <w:rsid w:val="003D1FDB"/>
    <w:rsid w:val="003E7E47"/>
    <w:rsid w:val="003F4ECA"/>
    <w:rsid w:val="00424A2D"/>
    <w:rsid w:val="00425814"/>
    <w:rsid w:val="0044482D"/>
    <w:rsid w:val="00464314"/>
    <w:rsid w:val="004A2EBD"/>
    <w:rsid w:val="004B1DA3"/>
    <w:rsid w:val="005048F5"/>
    <w:rsid w:val="005072C1"/>
    <w:rsid w:val="005143F3"/>
    <w:rsid w:val="00575674"/>
    <w:rsid w:val="005970A4"/>
    <w:rsid w:val="006127DA"/>
    <w:rsid w:val="0063555D"/>
    <w:rsid w:val="00666C78"/>
    <w:rsid w:val="006704E7"/>
    <w:rsid w:val="00673BB8"/>
    <w:rsid w:val="00731FD1"/>
    <w:rsid w:val="007433D8"/>
    <w:rsid w:val="00770AA8"/>
    <w:rsid w:val="007C1567"/>
    <w:rsid w:val="007F30D4"/>
    <w:rsid w:val="008612D5"/>
    <w:rsid w:val="008637B7"/>
    <w:rsid w:val="008818D0"/>
    <w:rsid w:val="00884EC6"/>
    <w:rsid w:val="008B000B"/>
    <w:rsid w:val="008B0A49"/>
    <w:rsid w:val="008F0CB5"/>
    <w:rsid w:val="00900D21"/>
    <w:rsid w:val="00973553"/>
    <w:rsid w:val="009754F6"/>
    <w:rsid w:val="009A6A8D"/>
    <w:rsid w:val="009C49FE"/>
    <w:rsid w:val="00A05A64"/>
    <w:rsid w:val="00A33DED"/>
    <w:rsid w:val="00A34DE5"/>
    <w:rsid w:val="00A65F44"/>
    <w:rsid w:val="00A770D6"/>
    <w:rsid w:val="00AA2702"/>
    <w:rsid w:val="00AF69A9"/>
    <w:rsid w:val="00B01F37"/>
    <w:rsid w:val="00B05B7C"/>
    <w:rsid w:val="00B44C4E"/>
    <w:rsid w:val="00B67D1D"/>
    <w:rsid w:val="00B840A7"/>
    <w:rsid w:val="00BB1035"/>
    <w:rsid w:val="00BD1FCB"/>
    <w:rsid w:val="00BD4B03"/>
    <w:rsid w:val="00BD649B"/>
    <w:rsid w:val="00BE6EF3"/>
    <w:rsid w:val="00C0203D"/>
    <w:rsid w:val="00C77EA5"/>
    <w:rsid w:val="00C8671B"/>
    <w:rsid w:val="00CA298B"/>
    <w:rsid w:val="00CB0C41"/>
    <w:rsid w:val="00CB75BC"/>
    <w:rsid w:val="00D0479C"/>
    <w:rsid w:val="00D120E6"/>
    <w:rsid w:val="00D3089D"/>
    <w:rsid w:val="00D60776"/>
    <w:rsid w:val="00D67EC6"/>
    <w:rsid w:val="00DA0D53"/>
    <w:rsid w:val="00DD12D2"/>
    <w:rsid w:val="00DD202F"/>
    <w:rsid w:val="00DF2E45"/>
    <w:rsid w:val="00E436E0"/>
    <w:rsid w:val="00E537CC"/>
    <w:rsid w:val="00E97FB0"/>
    <w:rsid w:val="00EA6C3D"/>
    <w:rsid w:val="00EB6D87"/>
    <w:rsid w:val="00EC35D1"/>
    <w:rsid w:val="00EC59A6"/>
    <w:rsid w:val="00EF265B"/>
    <w:rsid w:val="00F12E63"/>
    <w:rsid w:val="00F32331"/>
    <w:rsid w:val="00F37F8A"/>
    <w:rsid w:val="00F53182"/>
    <w:rsid w:val="00F63480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5D35"/>
  <w15:chartTrackingRefBased/>
  <w15:docId w15:val="{07EB5493-EE99-4A32-AF7E-AF1E2C46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1460"/>
    <w:rPr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1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1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146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1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146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1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1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1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1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146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14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146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1460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1460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14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14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14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14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C1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C1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14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1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14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14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14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1460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14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146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146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Utassy</dc:creator>
  <cp:keywords/>
  <dc:description/>
  <cp:lastModifiedBy>Dominik Utassy</cp:lastModifiedBy>
  <cp:revision>105</cp:revision>
  <cp:lastPrinted>2025-06-05T14:59:00Z</cp:lastPrinted>
  <dcterms:created xsi:type="dcterms:W3CDTF">2024-12-12T09:19:00Z</dcterms:created>
  <dcterms:modified xsi:type="dcterms:W3CDTF">2025-06-05T15:03:00Z</dcterms:modified>
</cp:coreProperties>
</file>